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DB" w:rsidRDefault="00635CDB" w:rsidP="00CA3467">
      <w:pPr>
        <w:jc w:val="center"/>
        <w:rPr>
          <w:rFonts w:ascii="Arial" w:hAnsi="Arial" w:cs="Arial"/>
          <w:b/>
        </w:rPr>
      </w:pPr>
    </w:p>
    <w:p w:rsidR="0087118C" w:rsidRDefault="00CA3467" w:rsidP="00CA3467">
      <w:pPr>
        <w:jc w:val="center"/>
        <w:rPr>
          <w:rFonts w:ascii="Arial" w:hAnsi="Arial" w:cs="Arial"/>
          <w:b/>
        </w:rPr>
      </w:pPr>
      <w:r w:rsidRPr="00CA3467">
        <w:rPr>
          <w:rFonts w:ascii="Arial" w:hAnsi="Arial" w:cs="Arial"/>
          <w:b/>
        </w:rPr>
        <w:t xml:space="preserve">RICHIESTA </w:t>
      </w:r>
      <w:r w:rsidR="0020609E">
        <w:rPr>
          <w:rFonts w:ascii="Arial" w:hAnsi="Arial" w:cs="Arial"/>
          <w:b/>
        </w:rPr>
        <w:t xml:space="preserve">DI NOMINA, </w:t>
      </w:r>
      <w:r w:rsidR="0087118C">
        <w:rPr>
          <w:rFonts w:ascii="Arial" w:hAnsi="Arial" w:cs="Arial"/>
          <w:b/>
        </w:rPr>
        <w:t>DA PARTE DELLA STAZIONE APPALTANTE</w:t>
      </w:r>
      <w:r w:rsidR="0020609E">
        <w:rPr>
          <w:rFonts w:ascii="Arial" w:hAnsi="Arial" w:cs="Arial"/>
          <w:b/>
        </w:rPr>
        <w:t xml:space="preserve">, </w:t>
      </w:r>
    </w:p>
    <w:p w:rsidR="0052442D" w:rsidRDefault="0020609E" w:rsidP="00CA34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</w:t>
      </w:r>
      <w:r w:rsidR="0087118C">
        <w:rPr>
          <w:rFonts w:ascii="Arial" w:hAnsi="Arial" w:cs="Arial"/>
          <w:b/>
        </w:rPr>
        <w:t xml:space="preserve"> </w:t>
      </w:r>
      <w:r w:rsidR="00D74D21">
        <w:rPr>
          <w:rFonts w:ascii="Arial" w:hAnsi="Arial" w:cs="Arial"/>
          <w:b/>
        </w:rPr>
        <w:t>COLLEGIO CONSULTIV</w:t>
      </w:r>
      <w:r w:rsidR="00CA3467">
        <w:rPr>
          <w:rFonts w:ascii="Arial" w:hAnsi="Arial" w:cs="Arial"/>
          <w:b/>
        </w:rPr>
        <w:t xml:space="preserve">O </w:t>
      </w:r>
      <w:r w:rsidR="00CA3467" w:rsidRPr="00CA3467">
        <w:rPr>
          <w:rFonts w:ascii="Arial" w:hAnsi="Arial" w:cs="Arial"/>
          <w:b/>
        </w:rPr>
        <w:t>TECNICO</w:t>
      </w:r>
    </w:p>
    <w:p w:rsidR="00570AE2" w:rsidRDefault="00570AE2" w:rsidP="00CA34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</w:t>
      </w:r>
      <w:r w:rsidR="004F7413">
        <w:rPr>
          <w:rFonts w:ascii="Arial" w:hAnsi="Arial" w:cs="Arial"/>
          <w:b/>
        </w:rPr>
        <w:t>LA FASE ANTECEDENTE L’ESECUZIONE</w:t>
      </w:r>
      <w:r w:rsidR="004F7413" w:rsidRPr="004F7413">
        <w:rPr>
          <w:rFonts w:ascii="Arial" w:hAnsi="Arial" w:cs="Arial"/>
          <w:b/>
        </w:rPr>
        <w:t xml:space="preserve"> </w:t>
      </w:r>
      <w:r w:rsidR="004F7413">
        <w:rPr>
          <w:rFonts w:ascii="Arial" w:hAnsi="Arial" w:cs="Arial"/>
          <w:b/>
        </w:rPr>
        <w:t>DEI LAVORI</w:t>
      </w:r>
    </w:p>
    <w:p w:rsidR="004F7413" w:rsidRDefault="004F7413" w:rsidP="00CA34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6</w:t>
      </w:r>
      <w:r w:rsidR="0020609E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COMMA 5</w:t>
      </w:r>
      <w:r w:rsidR="0020609E">
        <w:rPr>
          <w:rFonts w:ascii="Arial" w:hAnsi="Arial" w:cs="Arial"/>
          <w:b/>
        </w:rPr>
        <w:t xml:space="preserve"> – DL “Semplificazioni” </w:t>
      </w:r>
      <w:bookmarkStart w:id="0" w:name="_GoBack"/>
      <w:bookmarkEnd w:id="0"/>
      <w:r w:rsidR="0087118C">
        <w:rPr>
          <w:rFonts w:ascii="Arial" w:hAnsi="Arial" w:cs="Arial"/>
          <w:b/>
        </w:rPr>
        <w:t xml:space="preserve">n. </w:t>
      </w:r>
      <w:r w:rsidR="0020609E">
        <w:rPr>
          <w:rFonts w:ascii="Arial" w:hAnsi="Arial" w:cs="Arial"/>
          <w:b/>
        </w:rPr>
        <w:t>76/2020</w:t>
      </w:r>
    </w:p>
    <w:p w:rsidR="00635CDB" w:rsidRPr="00635CDB" w:rsidRDefault="00635CDB" w:rsidP="00CA3467">
      <w:pPr>
        <w:jc w:val="center"/>
        <w:rPr>
          <w:rFonts w:ascii="Arial" w:hAnsi="Arial" w:cs="Arial"/>
        </w:rPr>
      </w:pPr>
      <w:r w:rsidRPr="00635CDB">
        <w:rPr>
          <w:rFonts w:ascii="Arial" w:hAnsi="Arial" w:cs="Arial"/>
        </w:rPr>
        <w:t>(da adattare al caso concreto)</w:t>
      </w:r>
    </w:p>
    <w:p w:rsidR="00CA3467" w:rsidRPr="00BE3B97" w:rsidRDefault="00CA3467" w:rsidP="00CA3467">
      <w:pPr>
        <w:jc w:val="center"/>
        <w:rPr>
          <w:rFonts w:ascii="Arial" w:hAnsi="Arial" w:cs="Arial"/>
        </w:rPr>
      </w:pPr>
    </w:p>
    <w:p w:rsidR="00CA3467" w:rsidRPr="00BE3B97" w:rsidRDefault="00CA3467" w:rsidP="009C1566">
      <w:pPr>
        <w:spacing w:after="0"/>
        <w:jc w:val="right"/>
        <w:rPr>
          <w:rFonts w:ascii="Arial" w:hAnsi="Arial" w:cs="Arial"/>
        </w:rPr>
      </w:pPr>
      <w:r w:rsidRPr="00BE3B97">
        <w:rPr>
          <w:rFonts w:ascii="Arial" w:hAnsi="Arial" w:cs="Arial"/>
        </w:rPr>
        <w:t xml:space="preserve">Spett. le </w:t>
      </w:r>
    </w:p>
    <w:p w:rsidR="00592B87" w:rsidRPr="00BE3B97" w:rsidRDefault="00592B87" w:rsidP="009C1566">
      <w:pPr>
        <w:spacing w:after="0"/>
        <w:jc w:val="right"/>
        <w:rPr>
          <w:rFonts w:ascii="Arial" w:hAnsi="Arial" w:cs="Arial"/>
        </w:rPr>
      </w:pPr>
      <w:r w:rsidRPr="00BE3B97">
        <w:rPr>
          <w:rFonts w:ascii="Arial" w:hAnsi="Arial" w:cs="Arial"/>
        </w:rPr>
        <w:t>…………</w:t>
      </w:r>
      <w:r w:rsidR="00CA3467" w:rsidRPr="00BE3B97">
        <w:rPr>
          <w:rFonts w:ascii="Arial" w:hAnsi="Arial" w:cs="Arial"/>
        </w:rPr>
        <w:t>……..</w:t>
      </w:r>
    </w:p>
    <w:p w:rsidR="00CA3467" w:rsidRDefault="00CA3467" w:rsidP="009C1566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(stazione appaltante)</w:t>
      </w:r>
    </w:p>
    <w:p w:rsidR="00BE3B97" w:rsidRDefault="00BE3B97" w:rsidP="009C1566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.………………..</w:t>
      </w:r>
    </w:p>
    <w:p w:rsidR="00BE3B97" w:rsidRPr="00BE3B97" w:rsidRDefault="00BE3B97" w:rsidP="009C1566">
      <w:pPr>
        <w:spacing w:after="0"/>
        <w:jc w:val="right"/>
        <w:rPr>
          <w:rFonts w:ascii="Arial" w:hAnsi="Arial" w:cs="Arial"/>
          <w:b/>
        </w:rPr>
      </w:pPr>
      <w:r w:rsidRPr="00BE3B97">
        <w:rPr>
          <w:rFonts w:ascii="Arial" w:hAnsi="Arial" w:cs="Arial"/>
          <w:b/>
        </w:rPr>
        <w:t>RUP</w:t>
      </w:r>
    </w:p>
    <w:p w:rsidR="009C1566" w:rsidRDefault="009C1566" w:rsidP="00BE3B97">
      <w:pPr>
        <w:jc w:val="right"/>
        <w:rPr>
          <w:rFonts w:ascii="Arial" w:hAnsi="Arial" w:cs="Arial"/>
        </w:rPr>
      </w:pPr>
    </w:p>
    <w:p w:rsidR="009C1566" w:rsidRDefault="009C1566" w:rsidP="00CA3467">
      <w:pPr>
        <w:jc w:val="both"/>
        <w:rPr>
          <w:rFonts w:ascii="Arial" w:hAnsi="Arial" w:cs="Arial"/>
          <w:b/>
        </w:rPr>
      </w:pPr>
    </w:p>
    <w:p w:rsidR="0067424F" w:rsidRDefault="0067424F" w:rsidP="00CA3467">
      <w:pPr>
        <w:jc w:val="both"/>
        <w:rPr>
          <w:rFonts w:ascii="Arial" w:hAnsi="Arial" w:cs="Arial"/>
          <w:b/>
        </w:rPr>
      </w:pPr>
    </w:p>
    <w:p w:rsidR="00CA3467" w:rsidRDefault="00CA3467" w:rsidP="00CA346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Oggetto: lavori </w:t>
      </w:r>
      <w:r w:rsidR="004A7733">
        <w:rPr>
          <w:rFonts w:ascii="Arial" w:hAnsi="Arial" w:cs="Arial"/>
          <w:b/>
        </w:rPr>
        <w:t>di</w:t>
      </w:r>
      <w:r>
        <w:rPr>
          <w:rFonts w:ascii="Arial" w:hAnsi="Arial" w:cs="Arial"/>
          <w:b/>
        </w:rPr>
        <w:t>……………..</w:t>
      </w:r>
      <w:r w:rsidR="004A7733">
        <w:rPr>
          <w:rFonts w:ascii="Arial" w:hAnsi="Arial" w:cs="Arial"/>
          <w:b/>
        </w:rPr>
        <w:t>CIG……CUP…..</w:t>
      </w:r>
    </w:p>
    <w:p w:rsidR="0067424F" w:rsidRPr="007A2FA1" w:rsidRDefault="0067424F" w:rsidP="0067424F">
      <w:pPr>
        <w:jc w:val="both"/>
        <w:rPr>
          <w:rFonts w:ascii="Arial" w:hAnsi="Arial" w:cs="Arial"/>
        </w:rPr>
      </w:pPr>
      <w:r w:rsidRPr="007A2FA1">
        <w:rPr>
          <w:rFonts w:ascii="Arial" w:hAnsi="Arial" w:cs="Arial"/>
        </w:rPr>
        <w:t xml:space="preserve">La scrivente Impresa …………………., con sede legale in …………………, nella persona del Legale Rappresentante   ………………………, in qualità di </w:t>
      </w:r>
      <w:r w:rsidR="004F7413">
        <w:rPr>
          <w:rFonts w:ascii="Arial" w:hAnsi="Arial" w:cs="Arial"/>
        </w:rPr>
        <w:t>concorrente</w:t>
      </w:r>
      <w:r>
        <w:rPr>
          <w:rStyle w:val="Rimandonotaapidipagina"/>
          <w:rFonts w:ascii="Arial" w:hAnsi="Arial" w:cs="Arial"/>
        </w:rPr>
        <w:footnoteReference w:id="1"/>
      </w:r>
      <w:r w:rsidRPr="007A2FA1">
        <w:rPr>
          <w:rFonts w:ascii="Arial" w:hAnsi="Arial" w:cs="Arial"/>
        </w:rPr>
        <w:t xml:space="preserve"> </w:t>
      </w:r>
      <w:r w:rsidR="004F7413">
        <w:rPr>
          <w:rFonts w:ascii="Arial" w:hAnsi="Arial" w:cs="Arial"/>
        </w:rPr>
        <w:t>alla procedura di gara di cui in oggetto, relativa all’affidamento dei lavori di</w:t>
      </w:r>
      <w:r w:rsidRPr="007A2FA1">
        <w:rPr>
          <w:rFonts w:ascii="Arial" w:hAnsi="Arial" w:cs="Arial"/>
        </w:rPr>
        <w:t xml:space="preserve"> ……………………., , per un importo complessivo di euro…….rappresenta quanto segue. </w:t>
      </w:r>
    </w:p>
    <w:p w:rsidR="00E02FCA" w:rsidRDefault="00E02FCA" w:rsidP="00CA3467">
      <w:pPr>
        <w:jc w:val="center"/>
        <w:rPr>
          <w:rFonts w:ascii="Arial" w:hAnsi="Arial" w:cs="Arial"/>
          <w:b/>
        </w:rPr>
      </w:pPr>
    </w:p>
    <w:p w:rsidR="00BE3B97" w:rsidRDefault="004A7733" w:rsidP="00CA3467">
      <w:pPr>
        <w:jc w:val="center"/>
        <w:rPr>
          <w:rFonts w:ascii="Arial" w:hAnsi="Arial" w:cs="Arial"/>
          <w:b/>
        </w:rPr>
      </w:pPr>
      <w:r w:rsidRPr="00D02031">
        <w:rPr>
          <w:rFonts w:ascii="Arial" w:hAnsi="Arial" w:cs="Arial"/>
          <w:b/>
        </w:rPr>
        <w:t xml:space="preserve">PREMESSO </w:t>
      </w:r>
      <w:r w:rsidR="00BE3B97">
        <w:rPr>
          <w:rFonts w:ascii="Arial" w:hAnsi="Arial" w:cs="Arial"/>
          <w:b/>
        </w:rPr>
        <w:t xml:space="preserve">CHE </w:t>
      </w:r>
    </w:p>
    <w:p w:rsidR="004F7413" w:rsidRDefault="00336F03" w:rsidP="00336F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F7413">
        <w:rPr>
          <w:rFonts w:ascii="Arial" w:hAnsi="Arial" w:cs="Arial"/>
        </w:rPr>
        <w:t>l’art. 6, comma 5</w:t>
      </w:r>
      <w:r w:rsidRPr="00CA3467">
        <w:rPr>
          <w:rFonts w:ascii="Arial" w:hAnsi="Arial" w:cs="Arial"/>
        </w:rPr>
        <w:t>, del decr</w:t>
      </w:r>
      <w:r>
        <w:rPr>
          <w:rFonts w:ascii="Arial" w:hAnsi="Arial" w:cs="Arial"/>
        </w:rPr>
        <w:t xml:space="preserve">eto-legge 16 luglio 2020, n. 76 – entrato in vigore lo scorso 17 luglio – </w:t>
      </w:r>
      <w:r w:rsidR="004F7413">
        <w:rPr>
          <w:rFonts w:ascii="Arial" w:hAnsi="Arial" w:cs="Arial"/>
        </w:rPr>
        <w:t>prevede che l</w:t>
      </w:r>
      <w:r w:rsidR="004F7413" w:rsidRPr="004F7413">
        <w:rPr>
          <w:rFonts w:ascii="Arial" w:hAnsi="Arial" w:cs="Arial"/>
        </w:rPr>
        <w:t xml:space="preserve">e stazioni appaltanti, tramite il loro responsabile unico del procedimento, possono costituire un collegio consultivo tecnico formato da tre componenti per risolvere problematiche tecniche o giuridiche di ogni natura suscettibili di insorgere anche nella fase antecedente alla esecuzione del contratto, ivi comprese le determinazioni delle caratteristiche delle opere e le altre clausole e condizioni del bando o dell'invito, nonché la verifica del possesso dei requisiti di partecipazione, dei criteri di selezione e di aggiudicazione. </w:t>
      </w:r>
    </w:p>
    <w:p w:rsidR="004F7413" w:rsidRDefault="004F7413" w:rsidP="00336F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F7413">
        <w:rPr>
          <w:rFonts w:ascii="Arial" w:hAnsi="Arial" w:cs="Arial"/>
        </w:rPr>
        <w:t>In tale caso</w:t>
      </w:r>
      <w:r>
        <w:rPr>
          <w:rFonts w:ascii="Arial" w:hAnsi="Arial" w:cs="Arial"/>
        </w:rPr>
        <w:t>,</w:t>
      </w:r>
      <w:r w:rsidRPr="004F7413">
        <w:rPr>
          <w:rFonts w:ascii="Arial" w:hAnsi="Arial" w:cs="Arial"/>
        </w:rPr>
        <w:t xml:space="preserve"> due componenti sono nominati dalla stazione appaltante e il terzo componente è nominato dal Ministero delle infrastrutture e dei trasporti per le opere di interesse nazionale, dalle regioni, dalle province autonome di Trento e Bolzano o dalle città metropolitane per le opere di interesse locale. </w:t>
      </w:r>
    </w:p>
    <w:p w:rsidR="00C31871" w:rsidRDefault="004B192C" w:rsidP="009829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F</w:t>
      </w:r>
      <w:r w:rsidR="004F7413" w:rsidRPr="004F7413">
        <w:rPr>
          <w:rFonts w:ascii="Arial" w:hAnsi="Arial" w:cs="Arial"/>
        </w:rPr>
        <w:t xml:space="preserve">erma l'eventuale necessità di sostituzione di uno dei componenti designati dalla stazione appaltante con uno di nomina privata, le funzioni di componente del collegio consultivo tecnico nominato </w:t>
      </w:r>
      <w:r w:rsidR="008D369C">
        <w:rPr>
          <w:rFonts w:ascii="Arial" w:hAnsi="Arial" w:cs="Arial"/>
        </w:rPr>
        <w:t>in tale fase</w:t>
      </w:r>
      <w:r w:rsidR="004F7413" w:rsidRPr="004F7413">
        <w:rPr>
          <w:rFonts w:ascii="Arial" w:hAnsi="Arial" w:cs="Arial"/>
        </w:rPr>
        <w:t xml:space="preserve"> non sono incompatibili con quelle di componente del collegi</w:t>
      </w:r>
      <w:r w:rsidR="008D369C">
        <w:rPr>
          <w:rFonts w:ascii="Arial" w:hAnsi="Arial" w:cs="Arial"/>
        </w:rPr>
        <w:t xml:space="preserve">o nominato ai sensi dell’art 6, </w:t>
      </w:r>
      <w:r w:rsidR="004F7413">
        <w:rPr>
          <w:rFonts w:ascii="Arial" w:hAnsi="Arial" w:cs="Arial"/>
        </w:rPr>
        <w:t>comma 1</w:t>
      </w:r>
      <w:r w:rsidR="004F7413">
        <w:rPr>
          <w:rStyle w:val="Rimandonotaapidipagina"/>
          <w:rFonts w:ascii="Arial" w:hAnsi="Arial" w:cs="Arial"/>
        </w:rPr>
        <w:footnoteReference w:id="2"/>
      </w:r>
      <w:r w:rsidR="008D369C">
        <w:rPr>
          <w:rFonts w:ascii="Arial" w:hAnsi="Arial" w:cs="Arial"/>
        </w:rPr>
        <w:t>, del citato decreto n. 76/2020.</w:t>
      </w:r>
    </w:p>
    <w:p w:rsidR="004F7413" w:rsidRDefault="004F7413" w:rsidP="00982943">
      <w:pPr>
        <w:jc w:val="both"/>
        <w:rPr>
          <w:rFonts w:ascii="Arial" w:hAnsi="Arial" w:cs="Arial"/>
        </w:rPr>
      </w:pPr>
    </w:p>
    <w:p w:rsidR="0067424F" w:rsidRDefault="0067424F" w:rsidP="00C31871">
      <w:pPr>
        <w:jc w:val="center"/>
        <w:rPr>
          <w:rFonts w:ascii="Arial" w:hAnsi="Arial" w:cs="Arial"/>
          <w:b/>
        </w:rPr>
      </w:pPr>
    </w:p>
    <w:p w:rsidR="00C31871" w:rsidRDefault="00C31871" w:rsidP="00C31871">
      <w:pPr>
        <w:jc w:val="center"/>
        <w:rPr>
          <w:rFonts w:ascii="Arial" w:hAnsi="Arial" w:cs="Arial"/>
          <w:b/>
        </w:rPr>
      </w:pPr>
      <w:r w:rsidRPr="00C31871">
        <w:rPr>
          <w:rFonts w:ascii="Arial" w:hAnsi="Arial" w:cs="Arial"/>
          <w:b/>
        </w:rPr>
        <w:t>RILEVATO ALTRESÌ CHE</w:t>
      </w:r>
    </w:p>
    <w:p w:rsidR="00C31871" w:rsidRDefault="00C31871" w:rsidP="00C31871">
      <w:pPr>
        <w:jc w:val="both"/>
        <w:rPr>
          <w:rFonts w:ascii="Arial" w:hAnsi="Arial" w:cs="Arial"/>
        </w:rPr>
      </w:pPr>
      <w:r w:rsidRPr="00C31871">
        <w:rPr>
          <w:rFonts w:ascii="Arial" w:hAnsi="Arial" w:cs="Arial"/>
        </w:rPr>
        <w:t xml:space="preserve">- </w:t>
      </w:r>
      <w:r w:rsidR="008B571B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 xml:space="preserve">costituzione di detto </w:t>
      </w:r>
      <w:r w:rsidRPr="00C31871">
        <w:rPr>
          <w:rFonts w:ascii="Arial" w:hAnsi="Arial" w:cs="Arial"/>
        </w:rPr>
        <w:t xml:space="preserve">organo </w:t>
      </w:r>
      <w:r w:rsidR="008B571B">
        <w:rPr>
          <w:rFonts w:ascii="Arial" w:hAnsi="Arial" w:cs="Arial"/>
        </w:rPr>
        <w:t>è quanto</w:t>
      </w:r>
      <w:r w:rsidR="004C33FD">
        <w:rPr>
          <w:rFonts w:ascii="Arial" w:hAnsi="Arial" w:cs="Arial"/>
        </w:rPr>
        <w:t xml:space="preserve"> </w:t>
      </w:r>
      <w:r w:rsidR="008B571B">
        <w:rPr>
          <w:rFonts w:ascii="Arial" w:hAnsi="Arial" w:cs="Arial"/>
        </w:rPr>
        <w:t xml:space="preserve">mai opportuna al fine di addivenire alla </w:t>
      </w:r>
      <w:r>
        <w:rPr>
          <w:rFonts w:ascii="Arial" w:hAnsi="Arial" w:cs="Arial"/>
        </w:rPr>
        <w:t xml:space="preserve">rapida soluzione delle </w:t>
      </w:r>
      <w:r w:rsidR="004F7413">
        <w:rPr>
          <w:rFonts w:ascii="Arial" w:hAnsi="Arial" w:cs="Arial"/>
        </w:rPr>
        <w:t>predette problematiche</w:t>
      </w:r>
      <w:r>
        <w:rPr>
          <w:rFonts w:ascii="Arial" w:hAnsi="Arial" w:cs="Arial"/>
        </w:rPr>
        <w:t xml:space="preserve">, cosi da garantire l’interesse pubblico ad una </w:t>
      </w:r>
      <w:r w:rsidR="004F7413">
        <w:rPr>
          <w:rFonts w:ascii="Arial" w:hAnsi="Arial" w:cs="Arial"/>
        </w:rPr>
        <w:t>rapido affidamento dei lavori</w:t>
      </w:r>
      <w:r>
        <w:rPr>
          <w:rFonts w:ascii="Arial" w:hAnsi="Arial" w:cs="Arial"/>
        </w:rPr>
        <w:t>.</w:t>
      </w:r>
    </w:p>
    <w:p w:rsidR="00BE3B97" w:rsidRPr="00D02031" w:rsidRDefault="00D02031" w:rsidP="00D02031">
      <w:pPr>
        <w:rPr>
          <w:rFonts w:ascii="Arial" w:hAnsi="Arial" w:cs="Arial"/>
        </w:rPr>
      </w:pPr>
      <w:r>
        <w:rPr>
          <w:rFonts w:ascii="Arial" w:hAnsi="Arial" w:cs="Arial"/>
        </w:rPr>
        <w:t>Tutto ciò premesso e considerato, con la presente,</w:t>
      </w:r>
      <w:r w:rsidRPr="00D020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l’impresa presenta formale </w:t>
      </w:r>
    </w:p>
    <w:p w:rsidR="00CA3467" w:rsidRDefault="00D02031" w:rsidP="00CA34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ISTANZA</w:t>
      </w:r>
    </w:p>
    <w:p w:rsidR="005C7711" w:rsidRDefault="008D369C" w:rsidP="00CA34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affinché codesta spettabile stazione a</w:t>
      </w:r>
      <w:r w:rsidR="004F7413">
        <w:rPr>
          <w:rFonts w:ascii="Arial" w:hAnsi="Arial" w:cs="Arial"/>
        </w:rPr>
        <w:t xml:space="preserve">ppaltante proceda alla </w:t>
      </w:r>
      <w:r w:rsidR="009C1566">
        <w:rPr>
          <w:rFonts w:ascii="Arial" w:hAnsi="Arial" w:cs="Arial"/>
        </w:rPr>
        <w:t xml:space="preserve">nomina </w:t>
      </w:r>
      <w:r w:rsidR="00F74E15">
        <w:rPr>
          <w:rFonts w:ascii="Arial" w:hAnsi="Arial" w:cs="Arial"/>
        </w:rPr>
        <w:t xml:space="preserve">del collegio consultivo tecnico, </w:t>
      </w:r>
      <w:r w:rsidR="00D02031" w:rsidRPr="00D02031">
        <w:rPr>
          <w:rFonts w:ascii="Arial" w:hAnsi="Arial" w:cs="Arial"/>
        </w:rPr>
        <w:t xml:space="preserve">nei tempi, forme e modi </w:t>
      </w:r>
      <w:r w:rsidR="009C1566">
        <w:rPr>
          <w:rFonts w:ascii="Arial" w:hAnsi="Arial" w:cs="Arial"/>
        </w:rPr>
        <w:t>previsti dall’art. 6</w:t>
      </w:r>
      <w:r w:rsidR="004F7413">
        <w:rPr>
          <w:rFonts w:ascii="Arial" w:hAnsi="Arial" w:cs="Arial"/>
        </w:rPr>
        <w:t>, comma 5</w:t>
      </w:r>
      <w:r>
        <w:rPr>
          <w:rFonts w:ascii="Arial" w:hAnsi="Arial" w:cs="Arial"/>
        </w:rPr>
        <w:t xml:space="preserve">, </w:t>
      </w:r>
      <w:r w:rsidR="009C1566">
        <w:rPr>
          <w:rFonts w:ascii="Arial" w:hAnsi="Arial" w:cs="Arial"/>
        </w:rPr>
        <w:t xml:space="preserve">del </w:t>
      </w:r>
      <w:r w:rsidR="00D02031" w:rsidRPr="00D02031">
        <w:rPr>
          <w:rFonts w:ascii="Arial" w:hAnsi="Arial" w:cs="Arial"/>
        </w:rPr>
        <w:t>D.L. n. 76/20</w:t>
      </w:r>
      <w:r w:rsidR="009C1566">
        <w:rPr>
          <w:rFonts w:ascii="Arial" w:hAnsi="Arial" w:cs="Arial"/>
        </w:rPr>
        <w:t>20</w:t>
      </w:r>
      <w:r w:rsidR="00D02031">
        <w:rPr>
          <w:rFonts w:ascii="Arial" w:hAnsi="Arial" w:cs="Arial"/>
        </w:rPr>
        <w:t xml:space="preserve">, </w:t>
      </w:r>
    </w:p>
    <w:p w:rsidR="00974F2C" w:rsidRPr="00974F2C" w:rsidRDefault="004C33FD" w:rsidP="00974F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74F2C" w:rsidRPr="00974F2C">
        <w:rPr>
          <w:rFonts w:ascii="Arial" w:hAnsi="Arial" w:cs="Arial"/>
        </w:rPr>
        <w:t>n attesa di cortese riscontro, si porgono distinti saluti.</w:t>
      </w:r>
    </w:p>
    <w:p w:rsidR="00F74E15" w:rsidRPr="00F74E15" w:rsidRDefault="00F74E15" w:rsidP="00F74E15">
      <w:pPr>
        <w:jc w:val="both"/>
        <w:rPr>
          <w:rFonts w:ascii="Arial" w:hAnsi="Arial" w:cs="Arial"/>
        </w:rPr>
      </w:pPr>
      <w:r w:rsidRPr="00F74E15">
        <w:rPr>
          <w:rFonts w:ascii="Arial" w:hAnsi="Arial" w:cs="Arial"/>
        </w:rPr>
        <w:t>Lì ……………………</w:t>
      </w:r>
    </w:p>
    <w:p w:rsidR="00F74E15" w:rsidRPr="00F74E15" w:rsidRDefault="00F74E15" w:rsidP="00F74E15">
      <w:pPr>
        <w:jc w:val="both"/>
        <w:rPr>
          <w:rFonts w:ascii="Arial" w:hAnsi="Arial" w:cs="Arial"/>
        </w:rPr>
      </w:pP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  <w:t>Firma</w:t>
      </w:r>
    </w:p>
    <w:p w:rsidR="00F74E15" w:rsidRPr="00F74E15" w:rsidRDefault="00974F2C" w:rsidP="00974F2C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(il legale rappresentante)</w:t>
      </w:r>
    </w:p>
    <w:p w:rsidR="00CA3467" w:rsidRPr="00CA3467" w:rsidRDefault="00F74E15" w:rsidP="00CA3467">
      <w:pPr>
        <w:jc w:val="both"/>
        <w:rPr>
          <w:rFonts w:ascii="Arial" w:hAnsi="Arial" w:cs="Arial"/>
          <w:b/>
        </w:rPr>
      </w:pP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  <w:t>_____________________________</w:t>
      </w:r>
    </w:p>
    <w:sectPr w:rsidR="00CA3467" w:rsidRPr="00CA3467" w:rsidSect="004C33FD">
      <w:headerReference w:type="even" r:id="rId9"/>
      <w:headerReference w:type="default" r:id="rId10"/>
      <w:headerReference w:type="first" r:id="rId11"/>
      <w:pgSz w:w="11906" w:h="16838"/>
      <w:pgMar w:top="395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EF1" w:rsidRDefault="00B56EF1" w:rsidP="00635CDB">
      <w:pPr>
        <w:spacing w:after="0" w:line="240" w:lineRule="auto"/>
      </w:pPr>
      <w:r>
        <w:separator/>
      </w:r>
    </w:p>
  </w:endnote>
  <w:endnote w:type="continuationSeparator" w:id="0">
    <w:p w:rsidR="00B56EF1" w:rsidRDefault="00B56EF1" w:rsidP="00635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EF1" w:rsidRDefault="00B56EF1" w:rsidP="00635CDB">
      <w:pPr>
        <w:spacing w:after="0" w:line="240" w:lineRule="auto"/>
      </w:pPr>
      <w:r>
        <w:separator/>
      </w:r>
    </w:p>
  </w:footnote>
  <w:footnote w:type="continuationSeparator" w:id="0">
    <w:p w:rsidR="00B56EF1" w:rsidRDefault="00B56EF1" w:rsidP="00635CDB">
      <w:pPr>
        <w:spacing w:after="0" w:line="240" w:lineRule="auto"/>
      </w:pPr>
      <w:r>
        <w:continuationSeparator/>
      </w:r>
    </w:p>
  </w:footnote>
  <w:footnote w:id="1">
    <w:p w:rsidR="0067424F" w:rsidRDefault="0067424F" w:rsidP="0067424F">
      <w:pPr>
        <w:pStyle w:val="Testonotaapidipagina"/>
      </w:pPr>
      <w:r>
        <w:rPr>
          <w:rStyle w:val="Rimandonotaapidipagina"/>
        </w:rPr>
        <w:footnoteRef/>
      </w:r>
      <w:r>
        <w:t xml:space="preserve"> Specificare natura </w:t>
      </w:r>
      <w:proofErr w:type="spellStart"/>
      <w:r>
        <w:t>monosoggettiva</w:t>
      </w:r>
      <w:proofErr w:type="spellEnd"/>
      <w:r>
        <w:t xml:space="preserve"> o plurisoggettiva (RTI</w:t>
      </w:r>
      <w:r w:rsidR="00BD2D85">
        <w:t xml:space="preserve">, Consorzi temporanei </w:t>
      </w:r>
      <w:proofErr w:type="spellStart"/>
      <w:r w:rsidR="00BD2D85">
        <w:t>ecc</w:t>
      </w:r>
      <w:proofErr w:type="spellEnd"/>
      <w:r w:rsidR="00BD2D85">
        <w:t>) de</w:t>
      </w:r>
      <w:r w:rsidR="00B37EAD">
        <w:t>l</w:t>
      </w:r>
      <w:r w:rsidR="00BD2D85">
        <w:t>l</w:t>
      </w:r>
      <w:r w:rsidR="00B37EAD">
        <w:t>’operatore</w:t>
      </w:r>
      <w:r w:rsidR="004F7413">
        <w:t>.</w:t>
      </w:r>
    </w:p>
  </w:footnote>
  <w:footnote w:id="2">
    <w:p w:rsidR="004F7413" w:rsidRDefault="004F7413">
      <w:pPr>
        <w:pStyle w:val="Testonotaapidipagina"/>
      </w:pPr>
      <w:r>
        <w:rPr>
          <w:rStyle w:val="Rimandonotaapidipagina"/>
        </w:rPr>
        <w:footnoteRef/>
      </w:r>
      <w:r>
        <w:t xml:space="preserve"> Ossia il collegio consultivo tecnico previsto in fase di esecuzione dei lavori.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3FD" w:rsidRDefault="00B56EF1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32.8pt;height:146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CDB" w:rsidRPr="004C33FD" w:rsidRDefault="00B56EF1" w:rsidP="004C33FD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32.8pt;height:146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3FD" w:rsidRDefault="00B56EF1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32.8pt;height:146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1388"/>
    <w:multiLevelType w:val="hybridMultilevel"/>
    <w:tmpl w:val="8C028D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02E07"/>
    <w:multiLevelType w:val="hybridMultilevel"/>
    <w:tmpl w:val="605AC3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12408"/>
    <w:multiLevelType w:val="hybridMultilevel"/>
    <w:tmpl w:val="706EA5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D0619"/>
    <w:multiLevelType w:val="hybridMultilevel"/>
    <w:tmpl w:val="45622654"/>
    <w:lvl w:ilvl="0" w:tplc="E954F9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52639B"/>
    <w:multiLevelType w:val="hybridMultilevel"/>
    <w:tmpl w:val="FA14946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467"/>
    <w:rsid w:val="00014D30"/>
    <w:rsid w:val="00022149"/>
    <w:rsid w:val="00065AFF"/>
    <w:rsid w:val="000B0AE0"/>
    <w:rsid w:val="000D72EB"/>
    <w:rsid w:val="00180482"/>
    <w:rsid w:val="0019417A"/>
    <w:rsid w:val="0020609E"/>
    <w:rsid w:val="00207ABB"/>
    <w:rsid w:val="0022177B"/>
    <w:rsid w:val="0027392F"/>
    <w:rsid w:val="002A078E"/>
    <w:rsid w:val="00326DE1"/>
    <w:rsid w:val="00336F03"/>
    <w:rsid w:val="003545E6"/>
    <w:rsid w:val="0037492A"/>
    <w:rsid w:val="003A54AA"/>
    <w:rsid w:val="003C0BC8"/>
    <w:rsid w:val="004A7733"/>
    <w:rsid w:val="004B192C"/>
    <w:rsid w:val="004B53FC"/>
    <w:rsid w:val="004C33FD"/>
    <w:rsid w:val="004F7413"/>
    <w:rsid w:val="0052442D"/>
    <w:rsid w:val="00526DF2"/>
    <w:rsid w:val="0057051C"/>
    <w:rsid w:val="00570AE2"/>
    <w:rsid w:val="00592B87"/>
    <w:rsid w:val="005B055C"/>
    <w:rsid w:val="005C7711"/>
    <w:rsid w:val="005E6246"/>
    <w:rsid w:val="00635CDB"/>
    <w:rsid w:val="006720E3"/>
    <w:rsid w:val="0067424F"/>
    <w:rsid w:val="006E1AFA"/>
    <w:rsid w:val="00771F54"/>
    <w:rsid w:val="008501DD"/>
    <w:rsid w:val="0087118C"/>
    <w:rsid w:val="00872361"/>
    <w:rsid w:val="008B571B"/>
    <w:rsid w:val="008D369C"/>
    <w:rsid w:val="00905623"/>
    <w:rsid w:val="00940E3F"/>
    <w:rsid w:val="00953816"/>
    <w:rsid w:val="00961C53"/>
    <w:rsid w:val="00974F2C"/>
    <w:rsid w:val="00982943"/>
    <w:rsid w:val="009B53D6"/>
    <w:rsid w:val="009C1566"/>
    <w:rsid w:val="00A21AEF"/>
    <w:rsid w:val="00A42DC1"/>
    <w:rsid w:val="00A80059"/>
    <w:rsid w:val="00AB2E4F"/>
    <w:rsid w:val="00B014FC"/>
    <w:rsid w:val="00B2217B"/>
    <w:rsid w:val="00B323D3"/>
    <w:rsid w:val="00B37EAD"/>
    <w:rsid w:val="00B56EF1"/>
    <w:rsid w:val="00BD2D85"/>
    <w:rsid w:val="00BD4600"/>
    <w:rsid w:val="00BE3B97"/>
    <w:rsid w:val="00C31871"/>
    <w:rsid w:val="00C96647"/>
    <w:rsid w:val="00CA3467"/>
    <w:rsid w:val="00CD1A10"/>
    <w:rsid w:val="00CE660E"/>
    <w:rsid w:val="00D02031"/>
    <w:rsid w:val="00D74D21"/>
    <w:rsid w:val="00D90A16"/>
    <w:rsid w:val="00E02FCA"/>
    <w:rsid w:val="00E40530"/>
    <w:rsid w:val="00E6424F"/>
    <w:rsid w:val="00EB4CCA"/>
    <w:rsid w:val="00F74E15"/>
    <w:rsid w:val="00F76B28"/>
    <w:rsid w:val="00F80DBE"/>
    <w:rsid w:val="00FA0A70"/>
    <w:rsid w:val="00FA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6B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35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5CDB"/>
  </w:style>
  <w:style w:type="paragraph" w:styleId="Pidipagina">
    <w:name w:val="footer"/>
    <w:basedOn w:val="Normale"/>
    <w:link w:val="PidipaginaCarattere"/>
    <w:uiPriority w:val="99"/>
    <w:unhideWhenUsed/>
    <w:rsid w:val="00635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CDB"/>
  </w:style>
  <w:style w:type="character" w:styleId="Collegamentoipertestuale">
    <w:name w:val="Hyperlink"/>
    <w:basedOn w:val="Carpredefinitoparagrafo"/>
    <w:uiPriority w:val="99"/>
    <w:unhideWhenUsed/>
    <w:rsid w:val="00771F54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01D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01D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501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6B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35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5CDB"/>
  </w:style>
  <w:style w:type="paragraph" w:styleId="Pidipagina">
    <w:name w:val="footer"/>
    <w:basedOn w:val="Normale"/>
    <w:link w:val="PidipaginaCarattere"/>
    <w:uiPriority w:val="99"/>
    <w:unhideWhenUsed/>
    <w:rsid w:val="00635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CDB"/>
  </w:style>
  <w:style w:type="character" w:styleId="Collegamentoipertestuale">
    <w:name w:val="Hyperlink"/>
    <w:basedOn w:val="Carpredefinitoparagrafo"/>
    <w:uiPriority w:val="99"/>
    <w:unhideWhenUsed/>
    <w:rsid w:val="00771F54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01D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01D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501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9F84F-E364-45D4-AC84-332C96D5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Candidi Matteo</dc:creator>
  <cp:lastModifiedBy>Candidi Matteo</cp:lastModifiedBy>
  <cp:revision>10</cp:revision>
  <dcterms:created xsi:type="dcterms:W3CDTF">2020-08-03T15:44:00Z</dcterms:created>
  <dcterms:modified xsi:type="dcterms:W3CDTF">2020-08-04T09:43:00Z</dcterms:modified>
</cp:coreProperties>
</file>